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844" w:rsidRDefault="00AF0E53">
      <w:pPr>
        <w:pStyle w:val="a4"/>
        <w:spacing w:before="69" w:line="259" w:lineRule="auto"/>
        <w:ind w:right="1479"/>
      </w:pPr>
      <w:bookmarkStart w:id="0" w:name="_GoBack"/>
      <w:bookmarkEnd w:id="0"/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</w:p>
    <w:p w:rsidR="008D5844" w:rsidRDefault="00AF0E53">
      <w:pPr>
        <w:pStyle w:val="a4"/>
        <w:spacing w:line="275" w:lineRule="exact"/>
      </w:pPr>
      <w:r>
        <w:t>5-9 класс</w:t>
      </w:r>
      <w:r>
        <w:rPr>
          <w:spacing w:val="-1"/>
        </w:rPr>
        <w:t xml:space="preserve"> </w:t>
      </w:r>
      <w:r>
        <w:t>(ФГОС)</w:t>
      </w:r>
    </w:p>
    <w:p w:rsidR="008D5844" w:rsidRDefault="008D5844">
      <w:pPr>
        <w:pStyle w:val="a3"/>
        <w:spacing w:before="4"/>
        <w:ind w:left="0"/>
        <w:jc w:val="left"/>
        <w:rPr>
          <w:b/>
          <w:sz w:val="27"/>
        </w:rPr>
      </w:pPr>
    </w:p>
    <w:p w:rsidR="008D5844" w:rsidRDefault="00AF0E53">
      <w:pPr>
        <w:pStyle w:val="a3"/>
        <w:spacing w:line="259" w:lineRule="auto"/>
        <w:ind w:right="1273"/>
        <w:jc w:val="left"/>
      </w:pPr>
      <w:r>
        <w:t>Рабочая программа по учебному предмету «Физическая культура»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8D5844" w:rsidRDefault="00AF0E53">
      <w:pPr>
        <w:pStyle w:val="a5"/>
        <w:numPr>
          <w:ilvl w:val="0"/>
          <w:numId w:val="1"/>
        </w:numPr>
        <w:tabs>
          <w:tab w:val="left" w:pos="543"/>
          <w:tab w:val="left" w:pos="544"/>
        </w:tabs>
        <w:spacing w:before="1" w:line="256" w:lineRule="auto"/>
        <w:ind w:right="1339"/>
        <w:jc w:val="left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 1897;</w:t>
      </w:r>
    </w:p>
    <w:p w:rsidR="008D5844" w:rsidRDefault="00AF0E53">
      <w:pPr>
        <w:pStyle w:val="a5"/>
        <w:numPr>
          <w:ilvl w:val="0"/>
          <w:numId w:val="1"/>
        </w:numPr>
        <w:tabs>
          <w:tab w:val="left" w:pos="543"/>
          <w:tab w:val="left" w:pos="544"/>
        </w:tabs>
        <w:spacing w:before="5" w:line="252" w:lineRule="auto"/>
        <w:ind w:right="862"/>
        <w:jc w:val="left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1/15);</w:t>
      </w:r>
    </w:p>
    <w:p w:rsidR="008D5844" w:rsidRDefault="00AF0E53">
      <w:pPr>
        <w:pStyle w:val="a5"/>
        <w:numPr>
          <w:ilvl w:val="0"/>
          <w:numId w:val="1"/>
        </w:numPr>
        <w:tabs>
          <w:tab w:val="left" w:pos="543"/>
          <w:tab w:val="left" w:pos="544"/>
        </w:tabs>
        <w:spacing w:before="11"/>
        <w:ind w:hanging="429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</w:p>
    <w:p w:rsidR="008D5844" w:rsidRDefault="00265BE4">
      <w:pPr>
        <w:pStyle w:val="a3"/>
        <w:spacing w:before="21"/>
        <w:ind w:left="543"/>
        <w:jc w:val="left"/>
      </w:pPr>
      <w:r>
        <w:t>«Гимназия №174</w:t>
      </w:r>
      <w:r w:rsidR="00AF0E53">
        <w:t>»</w:t>
      </w:r>
      <w:r w:rsidR="00AF0E53">
        <w:rPr>
          <w:spacing w:val="-6"/>
        </w:rPr>
        <w:t xml:space="preserve"> </w:t>
      </w:r>
      <w:r w:rsidR="00AF0E53">
        <w:t>Советского</w:t>
      </w:r>
      <w:r w:rsidR="00AF0E53">
        <w:rPr>
          <w:spacing w:val="3"/>
        </w:rPr>
        <w:t xml:space="preserve"> </w:t>
      </w:r>
      <w:r w:rsidR="00AF0E53">
        <w:t>района</w:t>
      </w:r>
      <w:r w:rsidR="00AF0E53">
        <w:rPr>
          <w:spacing w:val="-7"/>
        </w:rPr>
        <w:t xml:space="preserve"> </w:t>
      </w:r>
      <w:r w:rsidR="00AF0E53">
        <w:t>г.</w:t>
      </w:r>
      <w:r w:rsidR="00AF0E53">
        <w:rPr>
          <w:spacing w:val="1"/>
        </w:rPr>
        <w:t xml:space="preserve"> </w:t>
      </w:r>
      <w:r w:rsidR="00AF0E53">
        <w:t>Казани;</w:t>
      </w:r>
    </w:p>
    <w:p w:rsidR="008D5844" w:rsidRDefault="00AF0E53">
      <w:pPr>
        <w:pStyle w:val="a5"/>
        <w:numPr>
          <w:ilvl w:val="0"/>
          <w:numId w:val="1"/>
        </w:numPr>
        <w:tabs>
          <w:tab w:val="left" w:pos="543"/>
          <w:tab w:val="left" w:pos="544"/>
        </w:tabs>
        <w:spacing w:before="24"/>
        <w:ind w:hanging="429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4"/>
          <w:sz w:val="24"/>
        </w:rPr>
        <w:t xml:space="preserve"> </w:t>
      </w:r>
      <w:r w:rsidR="00265BE4">
        <w:rPr>
          <w:sz w:val="24"/>
        </w:rPr>
        <w:t>№ 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8D5844" w:rsidRDefault="00AF0E53">
      <w:pPr>
        <w:pStyle w:val="a5"/>
        <w:numPr>
          <w:ilvl w:val="0"/>
          <w:numId w:val="1"/>
        </w:numPr>
        <w:tabs>
          <w:tab w:val="left" w:pos="543"/>
          <w:tab w:val="left" w:pos="544"/>
        </w:tabs>
        <w:spacing w:before="23" w:line="252" w:lineRule="auto"/>
        <w:ind w:right="1158"/>
        <w:jc w:val="left"/>
        <w:rPr>
          <w:sz w:val="24"/>
        </w:rPr>
      </w:pPr>
      <w:r>
        <w:rPr>
          <w:sz w:val="24"/>
        </w:rPr>
        <w:t>Локальный нор</w:t>
      </w:r>
      <w:r w:rsidR="00265BE4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8D5844" w:rsidRDefault="00AF0E53">
      <w:pPr>
        <w:pStyle w:val="a3"/>
        <w:spacing w:before="9" w:line="242" w:lineRule="auto"/>
        <w:ind w:left="543" w:right="1208" w:hanging="428"/>
        <w:jc w:val="left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</w:t>
      </w:r>
    </w:p>
    <w:p w:rsidR="008D5844" w:rsidRDefault="00AF0E53">
      <w:pPr>
        <w:pStyle w:val="a3"/>
        <w:spacing w:line="271" w:lineRule="exact"/>
        <w:ind w:left="115"/>
        <w:jc w:val="left"/>
      </w:pPr>
      <w:r>
        <w:t>Цели:</w:t>
      </w:r>
    </w:p>
    <w:p w:rsidR="008D5844" w:rsidRDefault="00AF0E53">
      <w:pPr>
        <w:pStyle w:val="a5"/>
        <w:numPr>
          <w:ilvl w:val="1"/>
          <w:numId w:val="1"/>
        </w:numPr>
        <w:tabs>
          <w:tab w:val="left" w:pos="558"/>
        </w:tabs>
        <w:spacing w:before="2"/>
        <w:ind w:right="9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разносторонне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развитой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ценности физической культуры для укрепления и длительного сохранения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отдыха. В основной школе данная цель конкретизируется: учебный процесс направлен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устойчивых мотивов и потребностей школьников в бережном отношении 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здоровью, целостном развитии физических и психологических качеств, творческом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использовании средств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 образа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жизни.</w:t>
      </w:r>
    </w:p>
    <w:p w:rsidR="008D5844" w:rsidRDefault="00AF0E53">
      <w:pPr>
        <w:pStyle w:val="a3"/>
        <w:spacing w:line="274" w:lineRule="exact"/>
        <w:jc w:val="left"/>
      </w:pPr>
      <w:r>
        <w:t>Задачи:</w:t>
      </w:r>
    </w:p>
    <w:p w:rsidR="008D5844" w:rsidRDefault="00AF0E53">
      <w:pPr>
        <w:pStyle w:val="a5"/>
        <w:numPr>
          <w:ilvl w:val="2"/>
          <w:numId w:val="1"/>
        </w:numPr>
        <w:tabs>
          <w:tab w:val="left" w:pos="981"/>
        </w:tabs>
        <w:spacing w:line="237" w:lineRule="auto"/>
        <w:ind w:right="253"/>
        <w:rPr>
          <w:sz w:val="24"/>
        </w:rPr>
      </w:pP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организма;</w:t>
      </w:r>
    </w:p>
    <w:p w:rsidR="008D5844" w:rsidRDefault="00AF0E53">
      <w:pPr>
        <w:pStyle w:val="a5"/>
        <w:numPr>
          <w:ilvl w:val="2"/>
          <w:numId w:val="1"/>
        </w:numPr>
        <w:tabs>
          <w:tab w:val="left" w:pos="981"/>
        </w:tabs>
        <w:spacing w:before="99"/>
        <w:ind w:right="250"/>
        <w:rPr>
          <w:sz w:val="24"/>
        </w:rPr>
      </w:pPr>
      <w:r>
        <w:rPr>
          <w:sz w:val="24"/>
        </w:rPr>
        <w:t>формирование культуры движений, обогащение двигательного опыта 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корригирующей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8D5844" w:rsidRDefault="00AF0E53">
      <w:pPr>
        <w:pStyle w:val="a5"/>
        <w:numPr>
          <w:ilvl w:val="2"/>
          <w:numId w:val="1"/>
        </w:numPr>
        <w:tabs>
          <w:tab w:val="left" w:pos="981"/>
        </w:tabs>
        <w:spacing w:line="237" w:lineRule="auto"/>
        <w:ind w:right="252"/>
        <w:rPr>
          <w:sz w:val="24"/>
        </w:rPr>
      </w:pPr>
      <w:r>
        <w:rPr>
          <w:sz w:val="24"/>
        </w:rPr>
        <w:t>формирование знаний о физической культуре и спорте, их истории и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развитии,</w:t>
      </w:r>
      <w:r>
        <w:rPr>
          <w:spacing w:val="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8D5844" w:rsidRDefault="00AF0E53">
      <w:pPr>
        <w:pStyle w:val="a5"/>
        <w:numPr>
          <w:ilvl w:val="2"/>
          <w:numId w:val="1"/>
        </w:numPr>
        <w:tabs>
          <w:tab w:val="left" w:pos="981"/>
        </w:tabs>
        <w:spacing w:before="104"/>
        <w:ind w:right="244"/>
        <w:rPr>
          <w:sz w:val="24"/>
        </w:rPr>
      </w:pP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физкультурно-оздоровительной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упражнениями;</w:t>
      </w:r>
    </w:p>
    <w:p w:rsidR="008D5844" w:rsidRDefault="00AF0E53">
      <w:pPr>
        <w:pStyle w:val="a5"/>
        <w:numPr>
          <w:ilvl w:val="2"/>
          <w:numId w:val="1"/>
        </w:numPr>
        <w:tabs>
          <w:tab w:val="left" w:pos="981"/>
        </w:tabs>
        <w:spacing w:before="101" w:line="237" w:lineRule="auto"/>
        <w:ind w:right="249"/>
        <w:rPr>
          <w:sz w:val="24"/>
        </w:rPr>
      </w:pPr>
      <w:r>
        <w:rPr>
          <w:sz w:val="24"/>
        </w:rPr>
        <w:t>воспитание положительных качеств личности, норм коллективного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сотрудничества 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8D5844" w:rsidRDefault="00AF0E53">
      <w:pPr>
        <w:pStyle w:val="a3"/>
        <w:spacing w:before="104"/>
        <w:ind w:left="620" w:right="249"/>
      </w:pPr>
      <w:r>
        <w:t>Предметом обучения физической культуре в основной школе является 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60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этой деятельностью укрепляется</w:t>
      </w:r>
      <w:r>
        <w:rPr>
          <w:spacing w:val="1"/>
        </w:rPr>
        <w:t xml:space="preserve"> </w:t>
      </w:r>
      <w:r>
        <w:t>здоровье, совершенствуются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осваиваются определённые двигательные действия, активно развиваются мышление,</w:t>
      </w:r>
      <w:r>
        <w:rPr>
          <w:spacing w:val="1"/>
        </w:rPr>
        <w:t xml:space="preserve"> </w:t>
      </w:r>
      <w:r>
        <w:t>творчество и самостоятельность. Важнейшим требованием проведения современного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 подхода к учащимся с учётом состояния здоровья, пола, физического</w:t>
      </w:r>
      <w:r>
        <w:rPr>
          <w:spacing w:val="-57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качеств,</w:t>
      </w:r>
      <w:r>
        <w:rPr>
          <w:spacing w:val="-1"/>
        </w:rPr>
        <w:t xml:space="preserve"> </w:t>
      </w:r>
      <w:r>
        <w:t>соблюдения</w:t>
      </w:r>
      <w:r>
        <w:rPr>
          <w:spacing w:val="-4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норм.</w:t>
      </w:r>
    </w:p>
    <w:p w:rsidR="008D5844" w:rsidRDefault="00AF0E53">
      <w:pPr>
        <w:pStyle w:val="a3"/>
        <w:spacing w:before="100"/>
        <w:ind w:left="620" w:right="249"/>
      </w:pPr>
      <w:r>
        <w:t>Базовым результатом образования в области физической культуры в основной 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Кроме</w:t>
      </w:r>
      <w:r>
        <w:rPr>
          <w:spacing w:val="61"/>
        </w:rPr>
        <w:t xml:space="preserve"> </w:t>
      </w:r>
      <w:r>
        <w:t>того,</w:t>
      </w:r>
      <w:r>
        <w:rPr>
          <w:spacing w:val="-57"/>
        </w:rPr>
        <w:t xml:space="preserve"> </w:t>
      </w:r>
      <w:r>
        <w:t>предмет «Физическая культура»</w:t>
      </w:r>
      <w:r>
        <w:rPr>
          <w:spacing w:val="-4"/>
        </w:rPr>
        <w:t xml:space="preserve"> </w:t>
      </w:r>
      <w:r>
        <w:t>способствует развитию</w:t>
      </w:r>
      <w:r>
        <w:rPr>
          <w:spacing w:val="-6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учащихся</w:t>
      </w:r>
    </w:p>
    <w:p w:rsidR="008D5844" w:rsidRDefault="008D5844">
      <w:pPr>
        <w:sectPr w:rsidR="008D5844">
          <w:type w:val="continuous"/>
          <w:pgSz w:w="11910" w:h="16840"/>
          <w:pgMar w:top="620" w:right="600" w:bottom="280" w:left="1440" w:header="720" w:footer="720" w:gutter="0"/>
          <w:cols w:space="720"/>
        </w:sectPr>
      </w:pPr>
    </w:p>
    <w:p w:rsidR="008D5844" w:rsidRDefault="00AF0E53">
      <w:pPr>
        <w:pStyle w:val="a3"/>
        <w:spacing w:before="64"/>
        <w:ind w:left="620" w:right="239"/>
      </w:pPr>
      <w:r>
        <w:lastRenderedPageBreak/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(компетенций).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(компетенции)</w:t>
      </w:r>
      <w:r>
        <w:rPr>
          <w:spacing w:val="1"/>
        </w:rPr>
        <w:t xml:space="preserve"> </w:t>
      </w:r>
      <w:r>
        <w:t>выражаются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результатах образовательного процесса и активно проявляются в разнообразных 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(культуры),</w:t>
      </w:r>
      <w:r>
        <w:rPr>
          <w:spacing w:val="1"/>
        </w:rPr>
        <w:t xml:space="preserve"> </w:t>
      </w:r>
      <w:r>
        <w:t>выходящих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коллективную деятельность, взаимодействовать со сверстниками в достижении общих</w:t>
      </w:r>
      <w:r>
        <w:rPr>
          <w:spacing w:val="1"/>
        </w:rPr>
        <w:t xml:space="preserve"> </w:t>
      </w:r>
      <w:r>
        <w:t>целей; — умение доносить информацию в доступной, эмоционально-яркой форме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людьми.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творческих,</w:t>
      </w:r>
      <w:r>
        <w:rPr>
          <w:spacing w:val="1"/>
        </w:rPr>
        <w:t xml:space="preserve"> </w:t>
      </w:r>
      <w:r>
        <w:t>компетентных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успешных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личной,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 со структурой двигательной деятельности предмет включает в себя три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раздела:</w:t>
      </w:r>
      <w:r>
        <w:rPr>
          <w:spacing w:val="1"/>
        </w:rPr>
        <w:t xml:space="preserve"> </w:t>
      </w:r>
      <w:r>
        <w:t>«Знания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культуре»</w:t>
      </w:r>
      <w:r>
        <w:rPr>
          <w:spacing w:val="1"/>
        </w:rPr>
        <w:t xml:space="preserve"> </w:t>
      </w:r>
      <w:r>
        <w:t>(информационный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«Способы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(операционный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(процессуально-</w:t>
      </w:r>
      <w:r>
        <w:rPr>
          <w:spacing w:val="-57"/>
        </w:rPr>
        <w:t xml:space="preserve"> </w:t>
      </w:r>
      <w:r>
        <w:t>мотивационный</w:t>
      </w:r>
      <w:r>
        <w:rPr>
          <w:spacing w:val="2"/>
        </w:rPr>
        <w:t xml:space="preserve"> </w:t>
      </w:r>
      <w:r>
        <w:t>компонент</w:t>
      </w:r>
      <w:r>
        <w:rPr>
          <w:spacing w:val="2"/>
        </w:rPr>
        <w:t xml:space="preserve"> </w:t>
      </w:r>
      <w:r>
        <w:t>деятельности).</w:t>
      </w:r>
    </w:p>
    <w:p w:rsidR="008D5844" w:rsidRDefault="00AF0E53">
      <w:pPr>
        <w:pStyle w:val="a3"/>
        <w:spacing w:before="98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представлено следующими</w:t>
      </w:r>
      <w:r>
        <w:rPr>
          <w:spacing w:val="-7"/>
        </w:rPr>
        <w:t xml:space="preserve"> </w:t>
      </w:r>
      <w:r>
        <w:t>разделами:</w:t>
      </w:r>
    </w:p>
    <w:p w:rsidR="008D5844" w:rsidRDefault="00AF0E53">
      <w:pPr>
        <w:pStyle w:val="a3"/>
        <w:spacing w:before="2"/>
        <w:ind w:right="257" w:firstLine="456"/>
      </w:pPr>
      <w:r>
        <w:t>«Знания о физической культуре», где формируются знания о физической 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</w:p>
    <w:p w:rsidR="008D5844" w:rsidRDefault="00AF0E53">
      <w:pPr>
        <w:pStyle w:val="a3"/>
        <w:spacing w:line="242" w:lineRule="auto"/>
        <w:ind w:right="264" w:firstLine="518"/>
      </w:pPr>
      <w:r>
        <w:t>«Гимнастика</w:t>
      </w:r>
      <w:r>
        <w:rPr>
          <w:spacing w:val="18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основами</w:t>
      </w:r>
      <w:r>
        <w:rPr>
          <w:spacing w:val="21"/>
        </w:rPr>
        <w:t xml:space="preserve"> </w:t>
      </w:r>
      <w:r>
        <w:t>акробатики»,</w:t>
      </w:r>
      <w:r>
        <w:rPr>
          <w:spacing w:val="21"/>
        </w:rPr>
        <w:t xml:space="preserve"> </w:t>
      </w:r>
      <w:r>
        <w:t>где</w:t>
      </w:r>
      <w:r>
        <w:rPr>
          <w:spacing w:val="24"/>
        </w:rPr>
        <w:t xml:space="preserve"> </w:t>
      </w:r>
      <w:r>
        <w:t>учащиеся</w:t>
      </w:r>
      <w:r>
        <w:rPr>
          <w:spacing w:val="19"/>
        </w:rPr>
        <w:t xml:space="preserve"> </w:t>
      </w:r>
      <w:r>
        <w:t>знакомятся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гимнастическими</w:t>
      </w:r>
      <w:r>
        <w:rPr>
          <w:spacing w:val="-5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акробатическими</w:t>
      </w:r>
      <w:r>
        <w:rPr>
          <w:spacing w:val="9"/>
        </w:rPr>
        <w:t xml:space="preserve"> </w:t>
      </w:r>
      <w:r>
        <w:t>упражнениями</w:t>
      </w:r>
      <w:r>
        <w:rPr>
          <w:spacing w:val="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учатся</w:t>
      </w:r>
      <w:r>
        <w:rPr>
          <w:spacing w:val="4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правильному</w:t>
      </w:r>
      <w:r>
        <w:rPr>
          <w:spacing w:val="-2"/>
        </w:rPr>
        <w:t xml:space="preserve"> </w:t>
      </w:r>
      <w:r>
        <w:t>выполнению.</w:t>
      </w:r>
    </w:p>
    <w:p w:rsidR="008D5844" w:rsidRDefault="00AF0E53">
      <w:pPr>
        <w:pStyle w:val="a3"/>
        <w:spacing w:line="271" w:lineRule="exact"/>
        <w:ind w:left="716"/>
      </w:pPr>
      <w:r>
        <w:t>«Легкая</w:t>
      </w:r>
      <w:r>
        <w:rPr>
          <w:spacing w:val="-4"/>
        </w:rPr>
        <w:t xml:space="preserve"> </w:t>
      </w:r>
      <w:r>
        <w:t>атлетика»,</w:t>
      </w:r>
      <w:r>
        <w:rPr>
          <w:spacing w:val="-3"/>
        </w:rPr>
        <w:t xml:space="preserve"> </w:t>
      </w:r>
      <w:r>
        <w:t>обучающиеся учатся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атлетики.</w:t>
      </w:r>
    </w:p>
    <w:p w:rsidR="008D5844" w:rsidRDefault="00AF0E53">
      <w:pPr>
        <w:pStyle w:val="a3"/>
        <w:spacing w:before="3" w:line="237" w:lineRule="auto"/>
        <w:ind w:right="247" w:firstLine="456"/>
      </w:pP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повороты;</w:t>
      </w:r>
      <w:r>
        <w:rPr>
          <w:spacing w:val="-4"/>
        </w:rPr>
        <w:t xml:space="preserve"> </w:t>
      </w:r>
      <w:r>
        <w:t>спуски;</w:t>
      </w:r>
      <w:r>
        <w:rPr>
          <w:spacing w:val="-3"/>
        </w:rPr>
        <w:t xml:space="preserve"> </w:t>
      </w:r>
      <w:r>
        <w:t>подъемы;</w:t>
      </w:r>
      <w:r>
        <w:rPr>
          <w:spacing w:val="-3"/>
        </w:rPr>
        <w:t xml:space="preserve"> </w:t>
      </w:r>
      <w:r>
        <w:t>торможение.</w:t>
      </w:r>
    </w:p>
    <w:p w:rsidR="008D5844" w:rsidRDefault="00AF0E53">
      <w:pPr>
        <w:pStyle w:val="a3"/>
        <w:spacing w:before="5" w:line="237" w:lineRule="auto"/>
        <w:ind w:right="244" w:firstLine="518"/>
      </w:pPr>
      <w:r>
        <w:t>«Подвижные и спортивные игры», обучающиеся играют в спортивные и 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3"/>
        </w:rPr>
        <w:t xml:space="preserve"> </w:t>
      </w:r>
      <w:r>
        <w:t>Обучаются</w:t>
      </w:r>
      <w:r>
        <w:rPr>
          <w:spacing w:val="1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тактике</w:t>
      </w:r>
      <w:r>
        <w:rPr>
          <w:spacing w:val="1"/>
        </w:rPr>
        <w:t xml:space="preserve"> </w:t>
      </w:r>
      <w:r>
        <w:t>игр.</w:t>
      </w:r>
    </w:p>
    <w:p w:rsidR="008D5844" w:rsidRDefault="00AF0E53">
      <w:pPr>
        <w:pStyle w:val="a3"/>
        <w:spacing w:before="105"/>
        <w:ind w:right="251"/>
      </w:pPr>
      <w:r>
        <w:t>Для реализации программного содержания используются следующие учебники (учебные</w:t>
      </w:r>
      <w:r>
        <w:rPr>
          <w:spacing w:val="1"/>
        </w:rPr>
        <w:t xml:space="preserve"> </w:t>
      </w:r>
      <w:r>
        <w:t>пособия):</w:t>
      </w:r>
    </w:p>
    <w:p w:rsidR="00265BE4" w:rsidRDefault="00265BE4">
      <w:pPr>
        <w:pStyle w:val="a3"/>
        <w:spacing w:before="105"/>
        <w:ind w:right="251"/>
      </w:pPr>
    </w:p>
    <w:p w:rsidR="00265BE4" w:rsidRDefault="00AF0E53" w:rsidP="00265BE4">
      <w:pPr>
        <w:pStyle w:val="a3"/>
        <w:spacing w:line="360" w:lineRule="auto"/>
        <w:ind w:left="618"/>
      </w:pPr>
      <w:r>
        <w:t>1.</w:t>
      </w:r>
      <w:r w:rsidR="00265BE4" w:rsidRPr="00265BE4">
        <w:t xml:space="preserve"> </w:t>
      </w:r>
      <w:r w:rsidR="00265BE4">
        <w:t xml:space="preserve">Физическая культура 5-7 классы: учебник./М.Я. </w:t>
      </w:r>
      <w:proofErr w:type="spellStart"/>
      <w:r w:rsidR="00265BE4">
        <w:t>Виленский</w:t>
      </w:r>
      <w:proofErr w:type="spellEnd"/>
      <w:r w:rsidR="00265BE4">
        <w:t xml:space="preserve">, </w:t>
      </w:r>
      <w:proofErr w:type="spellStart"/>
      <w:r w:rsidR="00265BE4">
        <w:t>И.М.Туревский</w:t>
      </w:r>
      <w:proofErr w:type="spellEnd"/>
      <w:r w:rsidR="00265BE4">
        <w:t xml:space="preserve">,    </w:t>
      </w:r>
      <w:proofErr w:type="spellStart"/>
      <w:r w:rsidR="00265BE4">
        <w:t>Т.Ю.Торочкова</w:t>
      </w:r>
      <w:proofErr w:type="spellEnd"/>
      <w:r w:rsidR="00265BE4">
        <w:t xml:space="preserve"> .-5-е изд.-М.:Просвещение,2016.- 177с.ил.</w:t>
      </w:r>
    </w:p>
    <w:p w:rsidR="00265BE4" w:rsidRDefault="00265BE4" w:rsidP="00265BE4">
      <w:pPr>
        <w:pStyle w:val="a3"/>
        <w:spacing w:line="360" w:lineRule="auto"/>
        <w:ind w:left="618"/>
      </w:pPr>
      <w:r>
        <w:t>2. Лях В.И., Маслов М.В. Физическая культура. 8-9 классы – М.: Просвещение, 2015 г.</w:t>
      </w:r>
    </w:p>
    <w:p w:rsidR="008D5844" w:rsidRDefault="00AF0E53" w:rsidP="00265BE4">
      <w:pPr>
        <w:pStyle w:val="a3"/>
        <w:spacing w:before="101" w:after="8"/>
        <w:ind w:left="620"/>
        <w:rPr>
          <w:sz w:val="23"/>
        </w:rPr>
      </w:pPr>
      <w:r>
        <w:rPr>
          <w:spacing w:val="116"/>
        </w:rPr>
        <w:t xml:space="preserve"> </w:t>
      </w:r>
      <w:r>
        <w:rPr>
          <w:sz w:val="23"/>
        </w:rPr>
        <w:t>Согласно</w:t>
      </w:r>
      <w:r>
        <w:rPr>
          <w:spacing w:val="-2"/>
          <w:sz w:val="23"/>
        </w:rPr>
        <w:t xml:space="preserve"> </w:t>
      </w:r>
      <w:r>
        <w:rPr>
          <w:sz w:val="23"/>
        </w:rPr>
        <w:t>учебному</w:t>
      </w:r>
      <w:r>
        <w:rPr>
          <w:spacing w:val="-6"/>
          <w:sz w:val="23"/>
        </w:rPr>
        <w:t xml:space="preserve"> </w:t>
      </w:r>
      <w:r>
        <w:rPr>
          <w:sz w:val="23"/>
        </w:rPr>
        <w:t>плану</w:t>
      </w:r>
      <w:r>
        <w:rPr>
          <w:spacing w:val="-11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-3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2"/>
          <w:sz w:val="23"/>
        </w:rPr>
        <w:t xml:space="preserve"> </w:t>
      </w:r>
      <w:r>
        <w:rPr>
          <w:sz w:val="23"/>
        </w:rPr>
        <w:t>«Физическая культура»</w:t>
      </w:r>
      <w:r>
        <w:rPr>
          <w:spacing w:val="-2"/>
          <w:sz w:val="23"/>
        </w:rPr>
        <w:t xml:space="preserve"> </w:t>
      </w:r>
      <w:r>
        <w:rPr>
          <w:sz w:val="23"/>
        </w:rPr>
        <w:t>отводится</w:t>
      </w:r>
      <w:r>
        <w:rPr>
          <w:spacing w:val="-1"/>
          <w:sz w:val="23"/>
        </w:rPr>
        <w:t xml:space="preserve"> </w:t>
      </w:r>
      <w:r>
        <w:rPr>
          <w:sz w:val="23"/>
        </w:rPr>
        <w:t>487</w:t>
      </w:r>
    </w:p>
    <w:p w:rsidR="008D5844" w:rsidRDefault="00AF0E53">
      <w:pPr>
        <w:pStyle w:val="a3"/>
        <w:jc w:val="left"/>
      </w:pPr>
      <w:r>
        <w:t>часов</w:t>
      </w:r>
    </w:p>
    <w:sectPr w:rsidR="008D5844" w:rsidSect="00BF27D3">
      <w:pgSz w:w="11910" w:h="16840"/>
      <w:pgMar w:top="620" w:right="60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66BE8"/>
    <w:multiLevelType w:val="hybridMultilevel"/>
    <w:tmpl w:val="FE4A0126"/>
    <w:lvl w:ilvl="0" w:tplc="652CD590">
      <w:numFmt w:val="bullet"/>
      <w:lvlText w:val=""/>
      <w:lvlJc w:val="left"/>
      <w:pPr>
        <w:ind w:left="543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AAEE74">
      <w:numFmt w:val="bullet"/>
      <w:lvlText w:val="-"/>
      <w:lvlJc w:val="left"/>
      <w:pPr>
        <w:ind w:left="259" w:hanging="29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5B36A1D0">
      <w:numFmt w:val="bullet"/>
      <w:lvlText w:val="•"/>
      <w:lvlJc w:val="left"/>
      <w:pPr>
        <w:ind w:left="9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25D4AA34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4" w:tplc="22E03270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5" w:tplc="72E06FA4">
      <w:numFmt w:val="bullet"/>
      <w:lvlText w:val="•"/>
      <w:lvlJc w:val="left"/>
      <w:pPr>
        <w:ind w:left="4311" w:hanging="360"/>
      </w:pPr>
      <w:rPr>
        <w:rFonts w:hint="default"/>
        <w:lang w:val="ru-RU" w:eastAsia="en-US" w:bidi="ar-SA"/>
      </w:rPr>
    </w:lvl>
    <w:lvl w:ilvl="6" w:tplc="7AB84182">
      <w:numFmt w:val="bullet"/>
      <w:lvlText w:val="•"/>
      <w:lvlJc w:val="left"/>
      <w:pPr>
        <w:ind w:left="5422" w:hanging="360"/>
      </w:pPr>
      <w:rPr>
        <w:rFonts w:hint="default"/>
        <w:lang w:val="ru-RU" w:eastAsia="en-US" w:bidi="ar-SA"/>
      </w:rPr>
    </w:lvl>
    <w:lvl w:ilvl="7" w:tplc="667890C6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8" w:tplc="5F2C74FC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8D5844"/>
    <w:rsid w:val="00265BE4"/>
    <w:rsid w:val="008D5844"/>
    <w:rsid w:val="00AF0E53"/>
    <w:rsid w:val="00BF2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F27D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27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F27D3"/>
    <w:pPr>
      <w:ind w:left="259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BF27D3"/>
    <w:pPr>
      <w:ind w:left="1484" w:right="146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BF27D3"/>
    <w:pPr>
      <w:spacing w:before="106"/>
      <w:ind w:left="543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F27D3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2</cp:revision>
  <dcterms:created xsi:type="dcterms:W3CDTF">2021-10-27T17:36:00Z</dcterms:created>
  <dcterms:modified xsi:type="dcterms:W3CDTF">2021-10-27T17:36:00Z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